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1C532" w14:textId="77777777" w:rsidR="000F09BA" w:rsidRPr="000F09BA" w:rsidRDefault="000F09BA" w:rsidP="000F09BA">
      <w:r w:rsidRPr="000F09BA">
        <w:t>Obecně závazná vyhláška č. 1/2004,</w:t>
      </w:r>
    </w:p>
    <w:p w14:paraId="4BF6FE82" w14:textId="77777777" w:rsidR="000F09BA" w:rsidRPr="000F09BA" w:rsidRDefault="000F09BA" w:rsidP="000F09BA">
      <w:r w:rsidRPr="000F09BA">
        <w:t>kterou se mění Obecně závazná vyhláška č. 1/2000 obce Rosovice o vytvoření a použití účelových prostředků Fondu oprav, modernizace a rozšíření bytového fondu na území obce Rosovice</w:t>
      </w:r>
    </w:p>
    <w:p w14:paraId="5D8E97EB" w14:textId="77777777" w:rsidR="000F09BA" w:rsidRPr="000F09BA" w:rsidRDefault="000F09BA" w:rsidP="000F09BA">
      <w:r w:rsidRPr="000F09BA">
        <w:t xml:space="preserve">Zastupitelstvo obce Rosovice se usneslo dne 29. 3. 2004 vydat podle § 35 odst.3 </w:t>
      </w:r>
      <w:proofErr w:type="spellStart"/>
      <w:r w:rsidRPr="000F09BA">
        <w:t>písm.a</w:t>
      </w:r>
      <w:proofErr w:type="spellEnd"/>
      <w:r w:rsidRPr="000F09BA">
        <w:t xml:space="preserve">) a § 84 odst.2 </w:t>
      </w:r>
      <w:proofErr w:type="spellStart"/>
      <w:r w:rsidRPr="000F09BA">
        <w:t>písm.i</w:t>
      </w:r>
      <w:proofErr w:type="spellEnd"/>
      <w:r w:rsidRPr="000F09BA">
        <w:t>) zákona č. 128/2000 Sb., o obcích (obecní zřízení), v platném znění tuto obecně závaznou vyhlášku obce Rosovice:</w:t>
      </w:r>
    </w:p>
    <w:p w14:paraId="4266F248" w14:textId="77777777" w:rsidR="000F09BA" w:rsidRPr="000F09BA" w:rsidRDefault="000F09BA" w:rsidP="000F09BA">
      <w:r w:rsidRPr="000F09BA">
        <w:t xml:space="preserve"> Obecně závazná vyhláška č.1/2000 obce Rosovice </w:t>
      </w:r>
      <w:proofErr w:type="spellStart"/>
      <w:r w:rsidRPr="000F09BA">
        <w:t>o'vytvoření</w:t>
      </w:r>
      <w:proofErr w:type="spellEnd"/>
      <w:r w:rsidRPr="000F09BA">
        <w:t xml:space="preserve"> a použití účelových prostředků Fondu oprav, modernizace a rozšíření bytového fondu na území obce Rosovice se mění takto:</w:t>
      </w:r>
    </w:p>
    <w:p w14:paraId="02697AD1" w14:textId="77777777" w:rsidR="000F09BA" w:rsidRPr="000F09BA" w:rsidRDefault="000F09BA" w:rsidP="000F09BA">
      <w:r w:rsidRPr="000F09BA">
        <w:t>ČI. 1</w:t>
      </w:r>
    </w:p>
    <w:p w14:paraId="2399626B" w14:textId="77777777" w:rsidR="000F09BA" w:rsidRPr="000F09BA" w:rsidRDefault="000F09BA" w:rsidP="000F09BA">
      <w:r w:rsidRPr="000F09BA">
        <w:t>v článku 3 odstavce 4 se doplňuje text takto:</w:t>
      </w:r>
    </w:p>
    <w:p w14:paraId="4E616915" w14:textId="77777777" w:rsidR="000F09BA" w:rsidRPr="000F09BA" w:rsidRDefault="000F09BA" w:rsidP="000F09BA">
      <w:proofErr w:type="spellStart"/>
      <w:r w:rsidRPr="000F09BA">
        <w:t>Poř.č</w:t>
      </w:r>
      <w:proofErr w:type="spellEnd"/>
      <w:r w:rsidRPr="000F09BA">
        <w:t>.</w:t>
      </w:r>
    </w:p>
    <w:p w14:paraId="0A091CAE" w14:textId="77777777" w:rsidR="000F09BA" w:rsidRPr="000F09BA" w:rsidRDefault="000F09BA" w:rsidP="000F09BA">
      <w:r w:rsidRPr="000F09BA">
        <w:t>06</w:t>
      </w:r>
    </w:p>
    <w:p w14:paraId="1A9DEEB8" w14:textId="77777777" w:rsidR="000F09BA" w:rsidRPr="000F09BA" w:rsidRDefault="000F09BA" w:rsidP="000F09BA">
      <w:r w:rsidRPr="000F09BA">
        <w:t>07</w:t>
      </w:r>
    </w:p>
    <w:p w14:paraId="37DBC277" w14:textId="77777777" w:rsidR="000F09BA" w:rsidRPr="000F09BA" w:rsidRDefault="000F09BA" w:rsidP="000F09BA">
      <w:r w:rsidRPr="000F09BA">
        <w:t> </w:t>
      </w:r>
    </w:p>
    <w:p w14:paraId="04C01CDC" w14:textId="77777777" w:rsidR="000F09BA" w:rsidRPr="000F09BA" w:rsidRDefault="000F09BA" w:rsidP="000F09BA">
      <w:r w:rsidRPr="000F09BA">
        <w:t>Název/účel/</w:t>
      </w:r>
    </w:p>
    <w:p w14:paraId="591FDE4A" w14:textId="77777777" w:rsidR="000F09BA" w:rsidRPr="000F09BA" w:rsidRDefault="000F09BA" w:rsidP="000F09BA">
      <w:r w:rsidRPr="000F09BA">
        <w:t>zřízení plynového topení</w:t>
      </w:r>
    </w:p>
    <w:p w14:paraId="369FA9D4" w14:textId="77777777" w:rsidR="000F09BA" w:rsidRPr="000F09BA" w:rsidRDefault="000F09BA" w:rsidP="000F09BA">
      <w:r w:rsidRPr="000F09BA">
        <w:t>Výměna oken a dveří</w:t>
      </w:r>
    </w:p>
    <w:p w14:paraId="264307E7" w14:textId="77777777" w:rsidR="000F09BA" w:rsidRPr="000F09BA" w:rsidRDefault="000F09BA" w:rsidP="000F09BA">
      <w:r w:rsidRPr="000F09BA">
        <w:t> </w:t>
      </w:r>
    </w:p>
    <w:p w14:paraId="7492F33E" w14:textId="77777777" w:rsidR="000F09BA" w:rsidRPr="000F09BA" w:rsidRDefault="000F09BA" w:rsidP="000F09BA">
      <w:r w:rsidRPr="000F09BA">
        <w:t>Horní hranice půjčky</w:t>
      </w:r>
    </w:p>
    <w:p w14:paraId="448A98EB" w14:textId="77777777" w:rsidR="000F09BA" w:rsidRPr="000F09BA" w:rsidRDefault="000F09BA" w:rsidP="000F09BA">
      <w:r w:rsidRPr="000F09BA">
        <w:t>do 25.000,- Kč</w:t>
      </w:r>
    </w:p>
    <w:p w14:paraId="141951E8" w14:textId="77777777" w:rsidR="000F09BA" w:rsidRPr="000F09BA" w:rsidRDefault="000F09BA" w:rsidP="000F09BA">
      <w:r w:rsidRPr="000F09BA">
        <w:t>na 1 dům nebo 1 byt</w:t>
      </w:r>
    </w:p>
    <w:p w14:paraId="2A67DF4A" w14:textId="77777777" w:rsidR="000F09BA" w:rsidRPr="000F09BA" w:rsidRDefault="000F09BA" w:rsidP="000F09BA">
      <w:r w:rsidRPr="000F09BA">
        <w:t>do 3.000,- Kč</w:t>
      </w:r>
    </w:p>
    <w:p w14:paraId="6DEDE196" w14:textId="77777777" w:rsidR="000F09BA" w:rsidRPr="000F09BA" w:rsidRDefault="000F09BA" w:rsidP="000F09BA">
      <w:r w:rsidRPr="000F09BA">
        <w:t>na 1 okno nebo dveře maximálně 30.000,-Kč</w:t>
      </w:r>
    </w:p>
    <w:p w14:paraId="59F4312D" w14:textId="77777777" w:rsidR="000F09BA" w:rsidRPr="000F09BA" w:rsidRDefault="000F09BA" w:rsidP="000F09BA">
      <w:r w:rsidRPr="000F09BA">
        <w:t>Doba splatnosti u typu půjčky 06 a 07 je 3 roky, úrok činí 4% </w:t>
      </w:r>
      <w:proofErr w:type="spellStart"/>
      <w:r w:rsidRPr="000F09BA">
        <w:t>p.a</w:t>
      </w:r>
      <w:proofErr w:type="spellEnd"/>
      <w:r w:rsidRPr="000F09BA">
        <w:t>.</w:t>
      </w:r>
    </w:p>
    <w:p w14:paraId="080F6497" w14:textId="77777777" w:rsidR="000F09BA" w:rsidRPr="000F09BA" w:rsidRDefault="000F09BA" w:rsidP="000F09BA">
      <w:r w:rsidRPr="000F09BA">
        <w:t>ČI. 2</w:t>
      </w:r>
    </w:p>
    <w:p w14:paraId="5192B525" w14:textId="77777777" w:rsidR="000F09BA" w:rsidRPr="000F09BA" w:rsidRDefault="000F09BA" w:rsidP="000F09BA">
      <w:r w:rsidRPr="000F09BA">
        <w:t>Ostatní ustanovení Obecně závazné vyhlášky Č.1/2000 obce Rosovice se nemění.</w:t>
      </w:r>
    </w:p>
    <w:p w14:paraId="043C2071" w14:textId="77777777" w:rsidR="000F09BA" w:rsidRPr="000F09BA" w:rsidRDefault="000F09BA" w:rsidP="000F09BA">
      <w:r w:rsidRPr="000F09BA">
        <w:t>Tato obecně závazná vyhláška nabývá účinnosti patnáctým dnem následujícím po dni jejího vyhlášení.</w:t>
      </w:r>
    </w:p>
    <w:p w14:paraId="11B533EB" w14:textId="77777777" w:rsidR="000F09BA" w:rsidRPr="000F09BA" w:rsidRDefault="000F09BA" w:rsidP="000F09BA">
      <w:r w:rsidRPr="000F09BA">
        <w:lastRenderedPageBreak/>
        <w:br/>
      </w:r>
      <w:r w:rsidRPr="000F09BA">
        <w:br/>
      </w:r>
    </w:p>
    <w:p w14:paraId="6F957FEE" w14:textId="77777777" w:rsidR="000F09BA" w:rsidRPr="000F09BA" w:rsidRDefault="000F09BA" w:rsidP="000F09BA">
      <w:r w:rsidRPr="000F09BA">
        <w:t xml:space="preserve">Markéta </w:t>
      </w:r>
      <w:proofErr w:type="spellStart"/>
      <w:r w:rsidRPr="000F09BA">
        <w:t>Lojínová</w:t>
      </w:r>
      <w:proofErr w:type="spellEnd"/>
    </w:p>
    <w:p w14:paraId="5559CB31" w14:textId="77777777" w:rsidR="000F09BA" w:rsidRPr="000F09BA" w:rsidRDefault="000F09BA" w:rsidP="000F09BA">
      <w:r w:rsidRPr="000F09BA">
        <w:t>Starostka obce</w:t>
      </w:r>
    </w:p>
    <w:p w14:paraId="70D4E8D8" w14:textId="77777777" w:rsidR="000F09BA" w:rsidRPr="000F09BA" w:rsidRDefault="000F09BA" w:rsidP="000F09BA">
      <w:r w:rsidRPr="000F09BA">
        <w:t>M</w:t>
      </w:r>
    </w:p>
    <w:p w14:paraId="32F5A2B3" w14:textId="77777777" w:rsidR="000F09BA" w:rsidRPr="000F09BA" w:rsidRDefault="000F09BA" w:rsidP="000F09BA"/>
    <w:p w14:paraId="146F8D2A" w14:textId="77777777" w:rsidR="000F09BA" w:rsidRPr="000F09BA" w:rsidRDefault="000F09BA" w:rsidP="000F09BA">
      <w:r w:rsidRPr="000F09BA">
        <w:t> Rampa Milan</w:t>
      </w:r>
    </w:p>
    <w:p w14:paraId="16873976" w14:textId="77777777" w:rsidR="000F09BA" w:rsidRPr="000F09BA" w:rsidRDefault="000F09BA" w:rsidP="000F09BA">
      <w:r w:rsidRPr="000F09BA">
        <w:t>místostarosta obce</w:t>
      </w:r>
    </w:p>
    <w:p w14:paraId="5CB415FE" w14:textId="77777777" w:rsidR="000F09BA" w:rsidRPr="000F09BA" w:rsidRDefault="000F09BA" w:rsidP="000F09BA">
      <w:r w:rsidRPr="000F09BA">
        <w:t>Obecně závazná vyhláška č.1/2004 vyvěšena dne: 31.3.2004 sejmuta dne: 16.4.2004</w:t>
      </w:r>
    </w:p>
    <w:p w14:paraId="03BC9EF9" w14:textId="77777777" w:rsidR="000F09BA" w:rsidRPr="000F09BA" w:rsidRDefault="000F09BA" w:rsidP="000F09BA"/>
    <w:p w14:paraId="762B66EF" w14:textId="77777777" w:rsidR="000F09BA" w:rsidRPr="000F09BA" w:rsidRDefault="000F09BA" w:rsidP="000F09BA">
      <w:r w:rsidRPr="000F09BA">
        <w:t>Zodpovídá: Lenka Růžičková</w:t>
      </w:r>
      <w:r w:rsidRPr="000F09BA">
        <w:br/>
        <w:t>Vytvořeno / změněno: 20.6.2006 / 12.6.2007 | Zveřejnit od: 20.6.2006</w:t>
      </w:r>
    </w:p>
    <w:p w14:paraId="52159EBB" w14:textId="77777777" w:rsidR="000F09BA" w:rsidRDefault="000F09BA"/>
    <w:sectPr w:rsidR="000F0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BA"/>
    <w:rsid w:val="000F09BA"/>
    <w:rsid w:val="0018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807BC"/>
  <w15:chartTrackingRefBased/>
  <w15:docId w15:val="{4656F050-32B8-4E50-8A0D-6B76AAC5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F0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0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0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0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0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0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0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0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0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0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0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09B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09B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09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09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09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09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0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0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0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F0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0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09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F09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F09B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0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09B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09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2025-12-13T14:37:00Z</dcterms:created>
  <dcterms:modified xsi:type="dcterms:W3CDTF">2025-12-13T14:37:00Z</dcterms:modified>
</cp:coreProperties>
</file>